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35D4D">
        <w:rPr>
          <w:rFonts w:ascii="Verdana" w:hAnsi="Verdana" w:cs="Arial"/>
        </w:rPr>
        <w:t>21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</w:t>
      </w:r>
      <w:r w:rsidR="00C35D4D">
        <w:rPr>
          <w:rFonts w:ascii="Verdana" w:hAnsi="Verdana" w:cs="Arial"/>
        </w:rPr>
        <w:t>2</w:t>
      </w:r>
      <w:r w:rsidR="00A94F24">
        <w:rPr>
          <w:rFonts w:ascii="Verdana" w:hAnsi="Verdana" w:cs="Arial"/>
        </w:rPr>
        <w:t>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A94F24">
        <w:rPr>
          <w:rFonts w:ascii="Verdana" w:hAnsi="Verdana" w:cs="Arial"/>
        </w:rPr>
        <w:t>İhdas, birleştirme</w:t>
      </w:r>
      <w:r w:rsidR="00C35D4D">
        <w:rPr>
          <w:rFonts w:ascii="Verdana" w:hAnsi="Verdana" w:cs="Arial"/>
        </w:rPr>
        <w:t xml:space="preserve">, yola terk </w:t>
      </w:r>
      <w:r w:rsidR="00A94F24">
        <w:rPr>
          <w:rFonts w:ascii="Verdana" w:hAnsi="Verdana" w:cs="Arial"/>
        </w:rPr>
        <w:t xml:space="preserve"> ve satış işlemi</w:t>
      </w:r>
      <w:r w:rsidR="000343E3">
        <w:rPr>
          <w:rFonts w:ascii="Verdana" w:hAnsi="Verdana" w:cs="Arial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C35D4D">
        <w:rPr>
          <w:rFonts w:ascii="Verdana" w:hAnsi="Verdana"/>
        </w:rPr>
        <w:t>21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D30E7">
        <w:rPr>
          <w:rFonts w:ascii="Verdana" w:hAnsi="Verdana"/>
        </w:rPr>
        <w:t>3</w:t>
      </w:r>
      <w:r w:rsidR="00C35D4D">
        <w:rPr>
          <w:rFonts w:ascii="Verdana" w:hAnsi="Verdana"/>
        </w:rPr>
        <w:t>55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96609" w:rsidRPr="005D7F50" w:rsidRDefault="00896609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C35D4D">
        <w:rPr>
          <w:rFonts w:ascii="Verdana" w:hAnsi="Verdana" w:cs="Lucida Sans Unicode"/>
        </w:rPr>
        <w:t>Bahçelievler</w:t>
      </w:r>
      <w:r>
        <w:rPr>
          <w:rFonts w:ascii="Verdana" w:hAnsi="Verdana" w:cs="Lucida Sans Unicode"/>
        </w:rPr>
        <w:t xml:space="preserve"> Mahallesi, tapunun</w:t>
      </w:r>
      <w:r w:rsidR="00E550F8">
        <w:rPr>
          <w:rFonts w:ascii="Verdana" w:hAnsi="Verdana" w:cs="Lucida Sans Unicode"/>
        </w:rPr>
        <w:t xml:space="preserve"> F27b.01</w:t>
      </w:r>
      <w:r w:rsidR="00C35D4D">
        <w:rPr>
          <w:rFonts w:ascii="Verdana" w:hAnsi="Verdana" w:cs="Lucida Sans Unicode"/>
        </w:rPr>
        <w:t>d</w:t>
      </w:r>
      <w:r w:rsidR="00E550F8">
        <w:rPr>
          <w:rFonts w:ascii="Verdana" w:hAnsi="Verdana" w:cs="Lucida Sans Unicode"/>
        </w:rPr>
        <w:t>.03</w:t>
      </w:r>
      <w:r w:rsidR="00C35D4D">
        <w:rPr>
          <w:rFonts w:ascii="Verdana" w:hAnsi="Verdana" w:cs="Lucida Sans Unicode"/>
        </w:rPr>
        <w:t>c</w:t>
      </w:r>
      <w:r w:rsidR="00E550F8">
        <w:rPr>
          <w:rFonts w:ascii="Verdana" w:hAnsi="Verdana" w:cs="Lucida Sans Unicode"/>
        </w:rPr>
        <w:t xml:space="preserve"> pafta, </w:t>
      </w:r>
      <w:r w:rsidR="00C35D4D">
        <w:rPr>
          <w:rFonts w:ascii="Verdana" w:hAnsi="Verdana" w:cs="Lucida Sans Unicode"/>
        </w:rPr>
        <w:t xml:space="preserve">389 </w:t>
      </w:r>
      <w:r w:rsidR="00E550F8">
        <w:rPr>
          <w:rFonts w:ascii="Verdana" w:hAnsi="Verdana" w:cs="Lucida Sans Unicode"/>
        </w:rPr>
        <w:t xml:space="preserve">ada, </w:t>
      </w:r>
      <w:r w:rsidR="00C35D4D">
        <w:rPr>
          <w:rFonts w:ascii="Verdana" w:hAnsi="Verdana" w:cs="Lucida Sans Unicode"/>
        </w:rPr>
        <w:t>455,456,457 ve 361</w:t>
      </w:r>
      <w:r w:rsidR="00E550F8">
        <w:rPr>
          <w:rFonts w:ascii="Verdana" w:hAnsi="Verdana" w:cs="Lucida Sans Unicode"/>
        </w:rPr>
        <w:t xml:space="preserve"> nolu parsel</w:t>
      </w:r>
      <w:r w:rsidR="00BF15DA">
        <w:rPr>
          <w:rFonts w:ascii="Verdana" w:hAnsi="Verdana" w:cs="Lucida Sans Unicode"/>
        </w:rPr>
        <w:t>ler</w:t>
      </w:r>
      <w:r w:rsidR="00E550F8">
        <w:rPr>
          <w:rFonts w:ascii="Verdana" w:hAnsi="Verdana" w:cs="Lucida Sans Unicode"/>
        </w:rPr>
        <w:t xml:space="preserve">in </w:t>
      </w:r>
      <w:r w:rsidR="00C35D4D">
        <w:rPr>
          <w:rFonts w:ascii="Verdana" w:hAnsi="Verdana" w:cs="Lucida Sans Unicode"/>
        </w:rPr>
        <w:t xml:space="preserve">güneyinde </w:t>
      </w:r>
      <w:r w:rsidR="00E550F8">
        <w:rPr>
          <w:rFonts w:ascii="Verdana" w:hAnsi="Verdana" w:cs="Lucida Sans Unicode"/>
        </w:rPr>
        <w:t xml:space="preserve">(a) ile gösterilen yoldan ihdas işlemi ve 2644 sayılı </w:t>
      </w:r>
      <w:r>
        <w:rPr>
          <w:rFonts w:ascii="Verdana" w:hAnsi="Verdana" w:cs="Lucida Sans Unicode"/>
        </w:rPr>
        <w:t>Tapu Kanununun 21. maddesi uyarınca Belediyemiz adına tescil edilecek olan ve (a) ile gösterilen parse</w:t>
      </w:r>
      <w:r w:rsidR="00E550F8">
        <w:rPr>
          <w:rFonts w:ascii="Verdana" w:hAnsi="Verdana" w:cs="Lucida Sans Unicode"/>
        </w:rPr>
        <w:t>l i</w:t>
      </w:r>
      <w:r>
        <w:rPr>
          <w:rFonts w:ascii="Verdana" w:hAnsi="Verdana" w:cs="Lucida Sans Unicode"/>
        </w:rPr>
        <w:t xml:space="preserve">le </w:t>
      </w:r>
      <w:r w:rsidR="00C35D4D">
        <w:rPr>
          <w:rFonts w:ascii="Verdana" w:hAnsi="Verdana" w:cs="Lucida Sans Unicode"/>
        </w:rPr>
        <w:t>389</w:t>
      </w:r>
      <w:r>
        <w:rPr>
          <w:rFonts w:ascii="Verdana" w:hAnsi="Verdana" w:cs="Lucida Sans Unicode"/>
        </w:rPr>
        <w:t xml:space="preserve"> ada, </w:t>
      </w:r>
      <w:r w:rsidR="00C35D4D">
        <w:rPr>
          <w:rFonts w:ascii="Verdana" w:hAnsi="Verdana" w:cs="Lucida Sans Unicode"/>
        </w:rPr>
        <w:t xml:space="preserve">455,456,457 ve 361 nolu </w:t>
      </w:r>
      <w:r>
        <w:rPr>
          <w:rFonts w:ascii="Verdana" w:hAnsi="Verdana" w:cs="Lucida Sans Unicode"/>
        </w:rPr>
        <w:t>parse</w:t>
      </w:r>
      <w:r w:rsidR="00C35D4D">
        <w:rPr>
          <w:rFonts w:ascii="Verdana" w:hAnsi="Verdana" w:cs="Lucida Sans Unicode"/>
        </w:rPr>
        <w:t>lleri</w:t>
      </w:r>
      <w:r>
        <w:rPr>
          <w:rFonts w:ascii="Verdana" w:hAnsi="Verdana" w:cs="Lucida Sans Unicode"/>
        </w:rPr>
        <w:t xml:space="preserve">n </w:t>
      </w:r>
      <w:r w:rsidR="00C35D4D">
        <w:rPr>
          <w:rFonts w:ascii="Verdana" w:hAnsi="Verdana" w:cs="Lucida Sans Unicode"/>
        </w:rPr>
        <w:t xml:space="preserve">birleştirme ve (A) ile gösterilen </w:t>
      </w:r>
      <w:r w:rsidR="00491E31">
        <w:rPr>
          <w:rFonts w:ascii="Verdana" w:hAnsi="Verdana" w:cs="Lucida Sans Unicode"/>
        </w:rPr>
        <w:t xml:space="preserve">yola terk </w:t>
      </w:r>
      <w:r>
        <w:rPr>
          <w:rFonts w:ascii="Verdana" w:hAnsi="Verdana" w:cs="Lucida Sans Unicode"/>
        </w:rPr>
        <w:t>işlemi 3194 sayılı İmar Kanununun 15 nci maddesi gereğince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 ile ihdas sonucu oluşa</w:t>
      </w:r>
      <w:r w:rsidR="00AC039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imar artığı (a) ile gösterilen parselin Fiyat Takdir Komisyonunun belirlemiş olduğu </w:t>
      </w:r>
      <w:r w:rsidR="00491E31">
        <w:rPr>
          <w:rFonts w:ascii="Verdana" w:hAnsi="Verdana" w:cs="Lucida Sans Unicode"/>
          <w:b/>
        </w:rPr>
        <w:t>32</w:t>
      </w:r>
      <w:r w:rsidRPr="00DC6B98">
        <w:rPr>
          <w:rFonts w:ascii="Verdana" w:hAnsi="Verdana" w:cs="Lucida Sans Unicode"/>
          <w:b/>
        </w:rPr>
        <w:t>.</w:t>
      </w:r>
      <w:r w:rsidR="00491E31">
        <w:rPr>
          <w:rFonts w:ascii="Verdana" w:hAnsi="Verdana" w:cs="Lucida Sans Unicode"/>
          <w:b/>
        </w:rPr>
        <w:t>472</w:t>
      </w:r>
      <w:r w:rsidRPr="00DC6B98">
        <w:rPr>
          <w:rFonts w:ascii="Verdana" w:hAnsi="Verdana" w:cs="Lucida Sans Unicode"/>
          <w:b/>
        </w:rPr>
        <w:t>,</w:t>
      </w:r>
      <w:r>
        <w:rPr>
          <w:rFonts w:ascii="Verdana" w:hAnsi="Verdana" w:cs="Lucida Sans Unicode"/>
          <w:b/>
        </w:rPr>
        <w:t>00</w:t>
      </w:r>
      <w:r w:rsidRPr="00DC6B98">
        <w:rPr>
          <w:rFonts w:ascii="Verdana" w:hAnsi="Verdana" w:cs="Lucida Sans Unicode"/>
          <w:b/>
        </w:rPr>
        <w:t xml:space="preserve"> TL. (</w:t>
      </w:r>
      <w:r w:rsidR="00491E31">
        <w:rPr>
          <w:rFonts w:ascii="Verdana" w:hAnsi="Verdana" w:cs="Lucida Sans Unicode"/>
          <w:b/>
        </w:rPr>
        <w:t xml:space="preserve">Otuz iki </w:t>
      </w:r>
      <w:r>
        <w:rPr>
          <w:rFonts w:ascii="Verdana" w:hAnsi="Verdana" w:cs="Lucida Sans Unicode"/>
          <w:b/>
        </w:rPr>
        <w:t>b</w:t>
      </w:r>
      <w:r w:rsidRPr="00DC6B98">
        <w:rPr>
          <w:rFonts w:ascii="Verdana" w:hAnsi="Verdana" w:cs="Lucida Sans Unicode"/>
          <w:b/>
        </w:rPr>
        <w:t xml:space="preserve">in </w:t>
      </w:r>
      <w:r w:rsidR="00491E31">
        <w:rPr>
          <w:rFonts w:ascii="Verdana" w:hAnsi="Verdana" w:cs="Lucida Sans Unicode"/>
          <w:b/>
        </w:rPr>
        <w:t xml:space="preserve">dört yüz yetmiş iki </w:t>
      </w:r>
      <w:r w:rsidRPr="00DC6B98">
        <w:rPr>
          <w:rFonts w:ascii="Verdana" w:hAnsi="Verdana" w:cs="Lucida Sans Unicode"/>
          <w:b/>
        </w:rPr>
        <w:t>TL</w:t>
      </w:r>
      <w:r>
        <w:rPr>
          <w:rFonts w:ascii="Verdana" w:hAnsi="Verdana" w:cs="Lucida Sans Unicode"/>
          <w:b/>
        </w:rPr>
        <w:t>.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491E31">
        <w:rPr>
          <w:rFonts w:ascii="Verdana" w:hAnsi="Verdana" w:cs="Lucida Sans Unicode"/>
        </w:rPr>
        <w:t>389</w:t>
      </w:r>
      <w:r>
        <w:rPr>
          <w:rFonts w:ascii="Verdana" w:hAnsi="Verdana" w:cs="Lucida Sans Unicode"/>
        </w:rPr>
        <w:t xml:space="preserve"> ada, </w:t>
      </w:r>
      <w:r w:rsidR="00491E31">
        <w:rPr>
          <w:rFonts w:ascii="Verdana" w:hAnsi="Verdana" w:cs="Lucida Sans Unicode"/>
        </w:rPr>
        <w:t xml:space="preserve">455,456,457 ve 361 nolu </w:t>
      </w:r>
      <w:r>
        <w:rPr>
          <w:rFonts w:ascii="Verdana" w:hAnsi="Verdana" w:cs="Lucida Sans Unicode"/>
        </w:rPr>
        <w:t xml:space="preserve">parsel maliklerine hisseleri oranında satışına,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491E31">
        <w:rPr>
          <w:rFonts w:ascii="Verdana" w:hAnsi="Verdana"/>
        </w:rPr>
        <w:t>21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491E31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0397" w:rsidRDefault="00AC039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491E31">
      <w:pPr>
        <w:tabs>
          <w:tab w:val="left" w:pos="708"/>
          <w:tab w:val="left" w:pos="1416"/>
          <w:tab w:val="left" w:pos="2124"/>
          <w:tab w:val="left" w:pos="2565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491E31">
        <w:rPr>
          <w:rFonts w:ascii="Verdana" w:hAnsi="Verdana" w:cs="Lucida Sans Unicode"/>
          <w:sz w:val="18"/>
          <w:szCs w:val="18"/>
        </w:rPr>
        <w:t xml:space="preserve">  BULUNMADI</w:t>
      </w:r>
      <w:r w:rsidR="00491E31">
        <w:rPr>
          <w:rFonts w:ascii="Verdana" w:hAnsi="Verdana" w:cs="Lucida Sans Unicode"/>
          <w:sz w:val="18"/>
          <w:szCs w:val="18"/>
        </w:rPr>
        <w:tab/>
        <w:t>BULUNMADI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3DC0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0C79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15DA"/>
    <w:rsid w:val="00BF24FD"/>
    <w:rsid w:val="00BF2A91"/>
    <w:rsid w:val="00BF3BD8"/>
    <w:rsid w:val="00C00651"/>
    <w:rsid w:val="00C04083"/>
    <w:rsid w:val="00C11B3B"/>
    <w:rsid w:val="00C11EA8"/>
    <w:rsid w:val="00C14D8E"/>
    <w:rsid w:val="00C35D4D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19EB"/>
    <w:rsid w:val="00DF311C"/>
    <w:rsid w:val="00DF6375"/>
    <w:rsid w:val="00E06713"/>
    <w:rsid w:val="00E07AB3"/>
    <w:rsid w:val="00E263C8"/>
    <w:rsid w:val="00E30A48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C1126-A235-4929-9D94-14ABECC8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2016-12-22T12:20:00Z</cp:lastPrinted>
  <dcterms:created xsi:type="dcterms:W3CDTF">2017-03-22T13:39:00Z</dcterms:created>
  <dcterms:modified xsi:type="dcterms:W3CDTF">2017-03-23T07:49:00Z</dcterms:modified>
</cp:coreProperties>
</file>